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3F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F09" w:rsidRDefault="005C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февраля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F09" w:rsidRDefault="005C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616-37-ОЗ</w:t>
            </w:r>
          </w:p>
        </w:tc>
      </w:tr>
    </w:tbl>
    <w:p w:rsidR="005C3F09" w:rsidRDefault="005C3F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АРХАНГЕЛЬСКАЯ ОБЛАСТЬ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ПОДДЕРЖКЕ МОЛОДЫХ ТАЛАНТОВ В АРХАНГЕЛЬСКОЙ ОБЛАСТИ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Архангельским областным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Собранием депутатов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13 февраля 2013 года N 1723)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Архангельской области</w:t>
      </w:r>
      <w:proofErr w:type="gramEnd"/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7" w:history="1">
        <w:r>
          <w:rPr>
            <w:rFonts w:ascii="Calibri" w:hAnsi="Calibri" w:cs="Calibri"/>
            <w:color w:val="0000FF"/>
          </w:rPr>
          <w:t>N 13-2-ОЗ</w:t>
        </w:r>
      </w:hyperlink>
      <w:r>
        <w:rPr>
          <w:rFonts w:ascii="Calibri" w:hAnsi="Calibri" w:cs="Calibri"/>
        </w:rPr>
        <w:t xml:space="preserve">, от 20.06.2014 </w:t>
      </w:r>
      <w:hyperlink r:id="rId8" w:history="1">
        <w:r>
          <w:rPr>
            <w:rFonts w:ascii="Calibri" w:hAnsi="Calibri" w:cs="Calibri"/>
            <w:color w:val="0000FF"/>
          </w:rPr>
          <w:t>N 145-9-ОЗ</w:t>
        </w:r>
      </w:hyperlink>
      <w:r>
        <w:rPr>
          <w:rFonts w:ascii="Calibri" w:hAnsi="Calibri" w:cs="Calibri"/>
        </w:rPr>
        <w:t>,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26.09.2014 </w:t>
      </w:r>
      <w:hyperlink r:id="rId9" w:history="1">
        <w:r>
          <w:rPr>
            <w:rFonts w:ascii="Calibri" w:hAnsi="Calibri" w:cs="Calibri"/>
            <w:color w:val="0000FF"/>
          </w:rPr>
          <w:t>N 175-10-ОЗ</w:t>
        </w:r>
      </w:hyperlink>
      <w:r>
        <w:rPr>
          <w:rFonts w:ascii="Calibri" w:hAnsi="Calibri" w:cs="Calibri"/>
        </w:rPr>
        <w:t>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меры поддержки талантливых (одаренных) детей и талантливой молодежи в Архангельской области, направленные на обеспечение условий для раскрытия их индивидуальных особенностей, образования, творческого развития, самореализации и профессионального самоопределения в интересах личности, общества и государства.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настоящем законе используются следующие основные понятия: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талант (одаренность) - это системное, развивающееся в течение жизни качество личности, которое определяет возможность достижения человеком на основе его интеллектуальных, культурных, психофизиологических особенностей более высоких, незаурядных результатов в одном или нескольких видах деятельности по сравнению с другими людьми;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молодые таланты - талантливые (одаренные) дети и талантливая молодежь;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талантливые (одаренные) дети - лица, не достигшие возраста 14 лет, обладающие выдающимися способностями и демонстрирующие признаки таланта (одаренности);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талантливая молодежь - лица в возрасте от 14 до 30 лет, обладающие высоким уровнем развития способностей и отличающиеся значительными (в отдельных случаях выдающимися) достижениями в различных сферах деятельности;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молодых талантов - система экономических, организационно-правовых, технических и иных мер, принимаемых органами государственной власти Архангельской области, органами местного самоуправления муниципальных образований Архангельской области, организациями независимо от их организационно-правовых форм и форм собственности, а также физическими лицами и направленных на оказание материальной, образовательной, психологической и иных видов помощи молодым талантам.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законе иные понятия используются в значениях, определенных в Федеральном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</w:t>
      </w:r>
      <w:r>
        <w:rPr>
          <w:rFonts w:ascii="Calibri" w:hAnsi="Calibri" w:cs="Calibri"/>
        </w:rPr>
        <w:lastRenderedPageBreak/>
        <w:t>Федерации" и иных нормативных правовых актах Российской Федерации.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20.06.2014 N 145-9-ОЗ)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Статья 2. Основные принципы поддержки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поддержки молодых талантов являются: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приоритет интересов личности ребенка, молодого человека, их права на свободу выбора профессии, забота об их здоровье;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индивидуальный подход в обучении, непрерывность и преемственность на всех уровнях образования;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и открытость;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опора на высококвалифицированные кадры, передовые методики обучения;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с родителями талантливых (одаренных) детей (лицами, их заменяющими);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межведомственное взаимодействие;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общественный и профессиональный контроль;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сочетание государственных и общественных инициатив и ресурсов.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Статья 3. Реализация государственной политики в интересах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Архангельской области государственная политика в интересах молодых талантов реализуется по следующим направлениям: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условий для раскрытия индивидуальных особенностей талантливых (одаренных) детей и талантливой молодежи;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 развитие государственной системы выявления, воспитания, образования, поддержки и сопровождения молодых талантов в Архангельской области, а также обеспечение условий, способствующих раскрытию интеллектуального, творческого, спортивного и иного потенциала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 содействие органам местного самоуправления муниципальных образований Архангельской области, а также родителям молодых талантов (лицам, их заменяющим) в раскрытии индивидуальных особенностей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развитие системы подбора и подготовки специалистов, работающих с молодыми талантами;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поощрение молодых талантов, специалистов и учреждений, работающих с молодыми талантами;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выявление и учет молодых талантов в целях оказания им поддержки.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Статья 4. Обеспечение условий, способствующих раскрытию индивидуальных особенностей талантливых (одаренных) детей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Органы государственной власти Архангельской области, органы местного самоуправления муниципальных образований Архангельской области в соответствии со своей компетенцией обеспечивают условия, способствующие раскрытию индивидуальных особенностей талантливых (одаренных) детей, путем: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развития сети образовательных организаций, учреждений культуры и спорта, работающих с талантливыми (одаренными) детьми, укрепления их материально-технической базы;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Архангельской области от 20.06.2014 </w:t>
      </w:r>
      <w:hyperlink r:id="rId35" w:history="1">
        <w:r>
          <w:rPr>
            <w:rFonts w:ascii="Calibri" w:hAnsi="Calibri" w:cs="Calibri"/>
            <w:color w:val="0000FF"/>
          </w:rPr>
          <w:t>N 145-9-ОЗ</w:t>
        </w:r>
      </w:hyperlink>
      <w:r>
        <w:rPr>
          <w:rFonts w:ascii="Calibri" w:hAnsi="Calibri" w:cs="Calibri"/>
        </w:rPr>
        <w:t xml:space="preserve">, от 26.09.2014 </w:t>
      </w:r>
      <w:hyperlink r:id="rId36" w:history="1">
        <w:r>
          <w:rPr>
            <w:rFonts w:ascii="Calibri" w:hAnsi="Calibri" w:cs="Calibri"/>
            <w:color w:val="0000FF"/>
          </w:rPr>
          <w:t>N 175-10-ОЗ</w:t>
        </w:r>
      </w:hyperlink>
      <w:r>
        <w:rPr>
          <w:rFonts w:ascii="Calibri" w:hAnsi="Calibri" w:cs="Calibri"/>
        </w:rPr>
        <w:t>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предметных олимпиад, конкурсов, соревнований, фестивалей, научных конференций и иных подобных мероприятий и обеспечения участия в них талантливых (одаренных) детей;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системы поощрений талантливых (одаренных) детей, специалистов и учреждений, работающих с талантливыми (одаренными) детьми;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содействия развитию системы ученического и студенческого самоуправления в образовательных организациях;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20.06.2014 N 145-9-ОЗ)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подготовки и повышения квалификации специалистов, работающих с талантливыми (одаренными) детьми;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создания специализированных образовательных организаций, реализующих программы по обучению талантливых (одаренных) детей и осуществляющих профильную подготовку талантливых (одаренных) детей;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Архангельской области от 20.06.2014 </w:t>
      </w:r>
      <w:hyperlink r:id="rId41" w:history="1">
        <w:r>
          <w:rPr>
            <w:rFonts w:ascii="Calibri" w:hAnsi="Calibri" w:cs="Calibri"/>
            <w:color w:val="0000FF"/>
          </w:rPr>
          <w:t>N 145-9-ОЗ</w:t>
        </w:r>
      </w:hyperlink>
      <w:r>
        <w:rPr>
          <w:rFonts w:ascii="Calibri" w:hAnsi="Calibri" w:cs="Calibri"/>
        </w:rPr>
        <w:t xml:space="preserve">, от 26.09.2014 </w:t>
      </w:r>
      <w:hyperlink r:id="rId42" w:history="1">
        <w:r>
          <w:rPr>
            <w:rFonts w:ascii="Calibri" w:hAnsi="Calibri" w:cs="Calibri"/>
            <w:color w:val="0000FF"/>
          </w:rPr>
          <w:t>N 175-10-ОЗ</w:t>
        </w:r>
      </w:hyperlink>
      <w:r>
        <w:rPr>
          <w:rFonts w:ascii="Calibri" w:hAnsi="Calibri" w:cs="Calibri"/>
        </w:rPr>
        <w:t>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содействия в организации выставок, концертов, издании и публикации творческих работ талантливых (одаренных) детей;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исключен. -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Архангельской области от 26.09.2014 N 175-10-ОЗ;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организации и проведения иных мероприятий, предусмотренных законодательством Российской Федерации и законодательством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Статья 4.1. Обеспечение условий, способствующих поддержке и сопровождению талантливой молодежи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Архангельской области, органы местного самоуправления муниципальных образований Архангельской области в пределах своей компетенции обеспечивают условия, способствующие поддержке и сопровождению талантливой молодежи, путем: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организации конкурсных мероприятий (профессиональных и творческих конкурсов, спортивных соревнований, предметных и научных олимпиад), расширения их перечня и совершенствования методик отбора;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и развития системы поддержки и сопровождения для лауреатов премий и иных представителей талантливой молодежи из муниципальных районов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адресной государственной поддержки организаций, учреждений и специалистов, работающих с талантливой молодежью;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предоставления грантов и субсидий на реализацию проектов в различных сферах деятельности молодежи;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выплаты на конкурсной основе стипендий, учреждения премий в различных сферах деятельности молодежи;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организации летних научных, спортивных, творческих лагерей и школ, исследовательских экспедиций с использованием возможностей ведущих образовательных и научных организаций, </w:t>
      </w:r>
      <w:r>
        <w:rPr>
          <w:rFonts w:ascii="Calibri" w:hAnsi="Calibri" w:cs="Calibri"/>
        </w:rPr>
        <w:lastRenderedPageBreak/>
        <w:t>учреждений культуры и спорта;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повышения общественного статуса лауреатов премий и их наставников, активной пропаганды и популяризации достижений талантливой молодежи;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распространения эффективных моделей и форм участия талантливой молодежи в общественной и политической жизни, в том числе в деятельности органов государственной власти Архангельской области, органов местного самоуправления муниципальных образований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содействия практическому внедрению разработок молодых ученых;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обеспечения участия представителей талантливой молодежи в областных, межрегиональных, всероссийских и международных конкурсах творчества молодежи;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содействия организации и проведению мероприятий по трудоустройству и профессиональной адаптации молодых ученых и специалистов;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организации научно-методического обеспечения мероприятий по работе с талантливой молодежью;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организации подготовки и повышения квалификации специалистов, работающих с талантливой молодежью;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организации и проведения иных мероприятий, предусмотренных законодательством Российской Федерации и законодательством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Статья 5. Полномочия Архангельского областного Собрания депутатов в сфере поддержки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Архангельское областное Собрание депутатов: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областные законы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областных законов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Статья 6. Полномочия Правительства Архангельской области в сфере поддержки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Архангельской области: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уполномоченные исполнительные органы государственной власти Архангельской области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приоритетные направления в сфере поддержки молодых талантов в Архангельской области в соответствии с настоящим законом и иными областными законами;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государственные программы Архангельской области в сфере поддержки молодых талантов в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Архангельской области от 17.10.2013 </w:t>
      </w:r>
      <w:hyperlink r:id="rId52" w:history="1">
        <w:r>
          <w:rPr>
            <w:rFonts w:ascii="Calibri" w:hAnsi="Calibri" w:cs="Calibri"/>
            <w:color w:val="0000FF"/>
          </w:rPr>
          <w:t>N 13-2-ОЗ</w:t>
        </w:r>
      </w:hyperlink>
      <w:r>
        <w:rPr>
          <w:rFonts w:ascii="Calibri" w:hAnsi="Calibri" w:cs="Calibri"/>
        </w:rPr>
        <w:t xml:space="preserve">, от 26.09.2014 </w:t>
      </w:r>
      <w:hyperlink r:id="rId53" w:history="1">
        <w:r>
          <w:rPr>
            <w:rFonts w:ascii="Calibri" w:hAnsi="Calibri" w:cs="Calibri"/>
            <w:color w:val="0000FF"/>
          </w:rPr>
          <w:t>N 175-10-ОЗ</w:t>
        </w:r>
      </w:hyperlink>
      <w:r>
        <w:rPr>
          <w:rFonts w:ascii="Calibri" w:hAnsi="Calibri" w:cs="Calibri"/>
        </w:rPr>
        <w:t>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содействует координации деятельности, осуществляемой в Архангельской области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Статья 7. Полномочия уполномоченных исполнительных органов государственной власти Архангельской области в сфере поддержки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исполнительные органы государственной власти Архангельской области в сфере поддержки молодых талантов в пределах своей компетенции: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обеспечивают создание условий, способствующих раскрытию интеллектуального, творческого, спортивного и иного потенциала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разрабатывают и осуществляют мероприятия, стимулирующие поддержку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обеспечивают взаимодействие с органами местного самоуправления муниципальных образований Архангельской области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участвуют в разработке и реализации государственных программ Архангельской области в сфере поддержки молодых талантов в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Архангельской области от 17.10.2013 </w:t>
      </w:r>
      <w:hyperlink r:id="rId58" w:history="1">
        <w:r>
          <w:rPr>
            <w:rFonts w:ascii="Calibri" w:hAnsi="Calibri" w:cs="Calibri"/>
            <w:color w:val="0000FF"/>
          </w:rPr>
          <w:t>N 13-2-ОЗ</w:t>
        </w:r>
      </w:hyperlink>
      <w:r>
        <w:rPr>
          <w:rFonts w:ascii="Calibri" w:hAnsi="Calibri" w:cs="Calibri"/>
        </w:rPr>
        <w:t xml:space="preserve">, от 26.09.2014 </w:t>
      </w:r>
      <w:hyperlink r:id="rId59" w:history="1">
        <w:r>
          <w:rPr>
            <w:rFonts w:ascii="Calibri" w:hAnsi="Calibri" w:cs="Calibri"/>
            <w:color w:val="0000FF"/>
          </w:rPr>
          <w:t>N 175-10-ОЗ</w:t>
        </w:r>
      </w:hyperlink>
      <w:r>
        <w:rPr>
          <w:rFonts w:ascii="Calibri" w:hAnsi="Calibri" w:cs="Calibri"/>
        </w:rPr>
        <w:t>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разрабатывают, утверждают и реализуют ведомственные целевые программы Архангельской области, направленные на поддержку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содействуют организации информационного обеспечения в сфере поддержки молодых талантов в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формируют информационную базу данных о молодых талантах, показавших высокие результаты в интеллектуальных, творческих, спортивных мероприятиях;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осуществляют иные полномочия в сфере поддержки молодых талантов в Архангельской области,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59"/>
      <w:bookmarkEnd w:id="8"/>
      <w:r>
        <w:rPr>
          <w:rFonts w:ascii="Calibri" w:hAnsi="Calibri" w:cs="Calibri"/>
        </w:rPr>
        <w:t>Статья 8. Координационный совет по поддержке молодых талантов при Губернаторе Архангельской области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согласованных действий органов государственной власти Архангельской области и органов местного самоуправления муниципальных образований Архангельской области по вопросам поддержки молодых талантов создается Координационный совет по поддержке молодых талантов при Губернаторе Архангельской области (далее - Совет).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является постоянно действующим совещательным органом.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Совете утверждается указом Губернатора Архангельской области. Состав Совета утверждается распоряжением Губернатора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полномочиям Совета относятся: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поддержки молодых талантов в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выявление, поддержка и распространение лучшей практики муниципальных образований Архангельской области в части реализации муниципальных программ по работе с молодыми талантами;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предложений и рекомендаций по созданию условий, обеспечивающих развитие и реализацию способностей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совершенствование взаимодействия между органами государственной власти Архангельской области и органами местного самоуправления муниципальных образований </w:t>
      </w:r>
      <w:r>
        <w:rPr>
          <w:rFonts w:ascii="Calibri" w:hAnsi="Calibri" w:cs="Calibri"/>
        </w:rPr>
        <w:lastRenderedPageBreak/>
        <w:t>Архангельской области в сфере поддержки молодых талантов;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подготовка предложений и рекомендаций по созданию условий, способствующих поддержке и сопровождению молодых талантов, с целью обеспечения их участия в социально-экономическом развитии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78"/>
      <w:bookmarkEnd w:id="9"/>
      <w:r>
        <w:rPr>
          <w:rFonts w:ascii="Calibri" w:hAnsi="Calibri" w:cs="Calibri"/>
        </w:rPr>
        <w:t>Статья 9. Региональный центр поддержки талантливых (одаренных) детей и талантливой молодежи, обучающихся в образовательных организациях Архангельской области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развития системы поддержки талантливых (одаренных) детей и талантливой молодежи в Архангельской области может создаваться региональный центр поддержки талантливых (одаренных) детей и талантливой молодежи, обучающихся в образовательных организациях Архангельской области (далее - региональный центр).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направлениями деятельности регионального центра являются: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сетевого взаимодействия образовательных организаций Архангельской области, специалистов органов местного самоуправления муниципальных образований Архангельской области, осуществляющих управление в сфере образования, по вопросам работы с талантливыми (одаренными) детьми и талантливой молодежью, обучающимися в образовательных организациях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научно-методическое, информационное обеспечение работы с талантливыми (одаренными) детьми и талантливой молодежью, обучающимися в образовательных организациях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мониторинга и анализ эффективности работы с талантливыми (одаренными) детьми и талантливой молодежью, обучающимися в образовательных организациях Архангельской области;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обобщение передового опыта, разработка рекомендаций по работе с талантливыми (одаренными) детьми и талантливой молодежью, обучающимися в образовательных организациях Архангельской области.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89"/>
      <w:bookmarkEnd w:id="10"/>
      <w:r>
        <w:rPr>
          <w:rFonts w:ascii="Calibri" w:hAnsi="Calibri" w:cs="Calibri"/>
        </w:rPr>
        <w:t xml:space="preserve">Статья </w:t>
      </w:r>
      <w:hyperlink r:id="rId7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 Финансирование поддержки молодых талантов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поддержки молодых талантов осуществляется за счет средств областного бюджета, местных бюджетов в случае принятия органами местного самоуправления муниципальных образований Архангельской области соответствующих решений, а также внебюджетных источников, привлекаемых для этих целей в соответствии с бюджетным законодательством Российской Федерации.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Архангельской области от 26.09.2014 N 175-10-ОЗ)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95"/>
      <w:bookmarkEnd w:id="11"/>
      <w:r>
        <w:rPr>
          <w:rFonts w:ascii="Calibri" w:hAnsi="Calibri" w:cs="Calibri"/>
        </w:rPr>
        <w:t xml:space="preserve">Статья </w:t>
      </w:r>
      <w:hyperlink r:id="rId7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 Вступление в силу настоящего закона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И.А.ОРЛОВ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Архангельск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февраля 2013 года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616-37-ОЗ</w:t>
      </w: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3F09" w:rsidRDefault="005C3F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3F09" w:rsidRDefault="005C3F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3664" w:rsidRDefault="00F13664">
      <w:bookmarkStart w:id="12" w:name="_GoBack"/>
      <w:bookmarkEnd w:id="12"/>
    </w:p>
    <w:sectPr w:rsidR="00F13664" w:rsidSect="0034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09"/>
    <w:rsid w:val="002E0B30"/>
    <w:rsid w:val="005C3F09"/>
    <w:rsid w:val="007E53C7"/>
    <w:rsid w:val="008C6B9D"/>
    <w:rsid w:val="00AE17FF"/>
    <w:rsid w:val="00BA33E6"/>
    <w:rsid w:val="00E31A3C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0C7244D840A20B1A503BBBAE714BCE3CB545C8AEFD8AB47C07B6ECC7214AA0A483D20180FF31927E12E2oEDDL" TargetMode="External"/><Relationship Id="rId18" Type="http://schemas.openxmlformats.org/officeDocument/2006/relationships/hyperlink" Target="consultantplus://offline/ref=510C7244D840A20B1A503BBBAE714BCE3CB545C8AEFD8AB47C07B6ECC7214AA0A483D20180FF31927E12E1oEDEL" TargetMode="External"/><Relationship Id="rId26" Type="http://schemas.openxmlformats.org/officeDocument/2006/relationships/hyperlink" Target="consultantplus://offline/ref=510C7244D840A20B1A503BBBAE714BCE3CB545C8AEFD8AB47C07B6ECC7214AA0A483D20180FF31927E12E0oEDEL" TargetMode="External"/><Relationship Id="rId39" Type="http://schemas.openxmlformats.org/officeDocument/2006/relationships/hyperlink" Target="consultantplus://offline/ref=510C7244D840A20B1A503BBBAE714BCE3CB545C8AEFA8CB77C07B6ECC7214AA0A483D20180FF31927E12E7oEDDL" TargetMode="External"/><Relationship Id="rId21" Type="http://schemas.openxmlformats.org/officeDocument/2006/relationships/hyperlink" Target="consultantplus://offline/ref=510C7244D840A20B1A503BBBAE714BCE3CB545C8AEFD8AB47C07B6ECC7214AA0A483D20180FF31927E12E1oED3L" TargetMode="External"/><Relationship Id="rId34" Type="http://schemas.openxmlformats.org/officeDocument/2006/relationships/hyperlink" Target="consultantplus://offline/ref=510C7244D840A20B1A503BBBAE714BCE3CB545C8AEFD8AB47C07B6ECC7214AA0A483D20180FF31927E12E0oED2L" TargetMode="External"/><Relationship Id="rId42" Type="http://schemas.openxmlformats.org/officeDocument/2006/relationships/hyperlink" Target="consultantplus://offline/ref=510C7244D840A20B1A503BBBAE714BCE3CB545C8AEFD8AB47C07B6ECC7214AA0A483D20180FF31927E12E7oEDAL" TargetMode="External"/><Relationship Id="rId47" Type="http://schemas.openxmlformats.org/officeDocument/2006/relationships/hyperlink" Target="consultantplus://offline/ref=510C7244D840A20B1A503BBBAE714BCE3CB545C8AEFD8AB47C07B6ECC7214AA0A483D20180FF31927E12E5oEDBL" TargetMode="External"/><Relationship Id="rId50" Type="http://schemas.openxmlformats.org/officeDocument/2006/relationships/hyperlink" Target="consultantplus://offline/ref=510C7244D840A20B1A503BBBAE714BCE3CB545C8AEFD8AB47C07B6ECC7214AA0A483D20180FF31927E12E5oEDAL" TargetMode="External"/><Relationship Id="rId55" Type="http://schemas.openxmlformats.org/officeDocument/2006/relationships/hyperlink" Target="consultantplus://offline/ref=510C7244D840A20B1A503BBBAE714BCE3CB545C8AEFD8AB47C07B6ECC7214AA0A483D20180FF31927E12E5oEDCL" TargetMode="External"/><Relationship Id="rId63" Type="http://schemas.openxmlformats.org/officeDocument/2006/relationships/hyperlink" Target="consultantplus://offline/ref=510C7244D840A20B1A503BBBAE714BCE3CB545C8AEFD8AB47C07B6ECC7214AA0A483D20180FF31927E12E5oEDDL" TargetMode="External"/><Relationship Id="rId68" Type="http://schemas.openxmlformats.org/officeDocument/2006/relationships/hyperlink" Target="consultantplus://offline/ref=510C7244D840A20B1A503BBBAE714BCE3CB545C8AEFD8AB47C07B6ECC7214AA0A483D20180FF31927E12E4oED9L" TargetMode="External"/><Relationship Id="rId76" Type="http://schemas.openxmlformats.org/officeDocument/2006/relationships/hyperlink" Target="consultantplus://offline/ref=510C7244D840A20B1A503BBBAE714BCE3CB545C8AEFD8AB47C07B6ECC7214AA0A483D20180FF31927E12EBoEDFL" TargetMode="External"/><Relationship Id="rId7" Type="http://schemas.openxmlformats.org/officeDocument/2006/relationships/hyperlink" Target="consultantplus://offline/ref=510C7244D840A20B1A503BBBAE714BCE3CB545C8ADF18BBD7907B6ECC7214AA0A483D20180FF31927E10EAoED2L" TargetMode="External"/><Relationship Id="rId71" Type="http://schemas.openxmlformats.org/officeDocument/2006/relationships/hyperlink" Target="consultantplus://offline/ref=510C7244D840A20B1A503BBBAE714BCE3CB545C8AEFD8AB47C07B6ECC7214AA0A483D20180FF31927E12E4oED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0C7244D840A20B1A5025B6B81D15C23EB81ECCA0FD86E32558EDB190o2D8L" TargetMode="External"/><Relationship Id="rId29" Type="http://schemas.openxmlformats.org/officeDocument/2006/relationships/hyperlink" Target="consultantplus://offline/ref=510C7244D840A20B1A503BBBAE714BCE3CB545C8AEFD8AB47C07B6ECC7214AA0A483D20180FF31927E12E0oEDDL" TargetMode="External"/><Relationship Id="rId11" Type="http://schemas.openxmlformats.org/officeDocument/2006/relationships/hyperlink" Target="consultantplus://offline/ref=510C7244D840A20B1A503BBBAE714BCE3CB545C8AEFD8AB47C07B6ECC7214AA0A483D20180FF31927E12E2oED8L" TargetMode="External"/><Relationship Id="rId24" Type="http://schemas.openxmlformats.org/officeDocument/2006/relationships/hyperlink" Target="consultantplus://offline/ref=510C7244D840A20B1A503BBBAE714BCE3CB545C8AEFD8AB47C07B6ECC7214AA0A483D20180FF31927E12E0oED9L" TargetMode="External"/><Relationship Id="rId32" Type="http://schemas.openxmlformats.org/officeDocument/2006/relationships/hyperlink" Target="consultantplus://offline/ref=510C7244D840A20B1A503BBBAE714BCE3CB545C8AEFD8AB47C07B6ECC7214AA0A483D20180FF31927E12E0oEDCL" TargetMode="External"/><Relationship Id="rId37" Type="http://schemas.openxmlformats.org/officeDocument/2006/relationships/hyperlink" Target="consultantplus://offline/ref=510C7244D840A20B1A503BBBAE714BCE3CB545C8AEFD8AB47C07B6ECC7214AA0A483D20180FF31927E12E7oEDBL" TargetMode="External"/><Relationship Id="rId40" Type="http://schemas.openxmlformats.org/officeDocument/2006/relationships/hyperlink" Target="consultantplus://offline/ref=510C7244D840A20B1A503BBBAE714BCE3CB545C8AEFD8AB47C07B6ECC7214AA0A483D20180FF31927E12E7oEDAL" TargetMode="External"/><Relationship Id="rId45" Type="http://schemas.openxmlformats.org/officeDocument/2006/relationships/hyperlink" Target="consultantplus://offline/ref=510C7244D840A20B1A503BBBAE714BCE3CB545C8AEFD8AB47C07B6ECC7214AA0A483D20180FF31927E12E7oED8L" TargetMode="External"/><Relationship Id="rId53" Type="http://schemas.openxmlformats.org/officeDocument/2006/relationships/hyperlink" Target="consultantplus://offline/ref=510C7244D840A20B1A503BBBAE714BCE3CB545C8AEFD8AB47C07B6ECC7214AA0A483D20180FF31927E12E5oEDAL" TargetMode="External"/><Relationship Id="rId58" Type="http://schemas.openxmlformats.org/officeDocument/2006/relationships/hyperlink" Target="consultantplus://offline/ref=510C7244D840A20B1A503BBBAE714BCE3CB545C8ADF18BBD7907B6ECC7214AA0A483D20180FF31927E11E3oEDAL" TargetMode="External"/><Relationship Id="rId66" Type="http://schemas.openxmlformats.org/officeDocument/2006/relationships/hyperlink" Target="consultantplus://offline/ref=510C7244D840A20B1A503BBBAE714BCE3CB545C8AEFD8AB47C07B6ECC7214AA0A483D20180FF31927E12E5oED3L" TargetMode="External"/><Relationship Id="rId74" Type="http://schemas.openxmlformats.org/officeDocument/2006/relationships/hyperlink" Target="consultantplus://offline/ref=510C7244D840A20B1A503BBBAE714BCE3CB545C8AEFD8AB47C07B6ECC7214AA0A483D20180FF31927E12EBoED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0C7244D840A20B1A503BBBAE714BCE3CB545C8AEFD8AB47C07B6ECC7214AA0A483D20180FF31927E12E1oED8L" TargetMode="External"/><Relationship Id="rId23" Type="http://schemas.openxmlformats.org/officeDocument/2006/relationships/hyperlink" Target="consultantplus://offline/ref=510C7244D840A20B1A503BBBAE714BCE3CB545C8AEFD8AB47C07B6ECC7214AA0A483D20180FF31927E12E0oED9L" TargetMode="External"/><Relationship Id="rId28" Type="http://schemas.openxmlformats.org/officeDocument/2006/relationships/hyperlink" Target="consultantplus://offline/ref=510C7244D840A20B1A503BBBAE714BCE3CB545C8AEFD8AB47C07B6ECC7214AA0A483D20180FF31927E12E0oEDDL" TargetMode="External"/><Relationship Id="rId36" Type="http://schemas.openxmlformats.org/officeDocument/2006/relationships/hyperlink" Target="consultantplus://offline/ref=510C7244D840A20B1A503BBBAE714BCE3CB545C8AEFD8AB47C07B6ECC7214AA0A483D20180FF31927E12E7oEDBL" TargetMode="External"/><Relationship Id="rId49" Type="http://schemas.openxmlformats.org/officeDocument/2006/relationships/hyperlink" Target="consultantplus://offline/ref=510C7244D840A20B1A503BBBAE714BCE3CB545C8AEFD8AB47C07B6ECC7214AA0A483D20180FF31927E12E5oEDAL" TargetMode="External"/><Relationship Id="rId57" Type="http://schemas.openxmlformats.org/officeDocument/2006/relationships/hyperlink" Target="consultantplus://offline/ref=510C7244D840A20B1A503BBBAE714BCE3CB545C8AEFD8AB47C07B6ECC7214AA0A483D20180FF31927E12E5oED8L" TargetMode="External"/><Relationship Id="rId61" Type="http://schemas.openxmlformats.org/officeDocument/2006/relationships/hyperlink" Target="consultantplus://offline/ref=510C7244D840A20B1A503BBBAE714BCE3CB545C8AEFD8AB47C07B6ECC7214AA0A483D20180FF31927E12E5oED8L" TargetMode="External"/><Relationship Id="rId10" Type="http://schemas.openxmlformats.org/officeDocument/2006/relationships/hyperlink" Target="consultantplus://offline/ref=510C7244D840A20B1A503BBBAE714BCE3CB545C8AEFD8AB47C07B6ECC7214AA0A483D20180FF31927E12E2oEDBL" TargetMode="External"/><Relationship Id="rId19" Type="http://schemas.openxmlformats.org/officeDocument/2006/relationships/hyperlink" Target="consultantplus://offline/ref=510C7244D840A20B1A503BBBAE714BCE3CB545C8AEFD8AB47C07B6ECC7214AA0A483D20180FF31927E12E1oEDEL" TargetMode="External"/><Relationship Id="rId31" Type="http://schemas.openxmlformats.org/officeDocument/2006/relationships/hyperlink" Target="consultantplus://offline/ref=510C7244D840A20B1A503BBBAE714BCE3CB545C8AEFD8AB47C07B6ECC7214AA0A483D20180FF31927E12E0oEDCL" TargetMode="External"/><Relationship Id="rId44" Type="http://schemas.openxmlformats.org/officeDocument/2006/relationships/hyperlink" Target="consultantplus://offline/ref=510C7244D840A20B1A503BBBAE714BCE3CB545C8AEFD8AB47C07B6ECC7214AA0A483D20180FF31927E12E7oED9L" TargetMode="External"/><Relationship Id="rId52" Type="http://schemas.openxmlformats.org/officeDocument/2006/relationships/hyperlink" Target="consultantplus://offline/ref=510C7244D840A20B1A503BBBAE714BCE3CB545C8ADF18BBD7907B6ECC7214AA0A483D20180FF31927E11E3oEDBL" TargetMode="External"/><Relationship Id="rId60" Type="http://schemas.openxmlformats.org/officeDocument/2006/relationships/hyperlink" Target="consultantplus://offline/ref=510C7244D840A20B1A503BBBAE714BCE3CB545C8AEFD8AB47C07B6ECC7214AA0A483D20180FF31927E12E5oED8L" TargetMode="External"/><Relationship Id="rId65" Type="http://schemas.openxmlformats.org/officeDocument/2006/relationships/hyperlink" Target="consultantplus://offline/ref=510C7244D840A20B1A503BBBAE714BCE3CB545C8AEFD8AB47C07B6ECC7214AA0A483D20180FF31927E12E5oED3L" TargetMode="External"/><Relationship Id="rId73" Type="http://schemas.openxmlformats.org/officeDocument/2006/relationships/hyperlink" Target="consultantplus://offline/ref=510C7244D840A20B1A503BBBAE714BCE3CB545C8AEFD8AB47C07B6ECC7214AA0A483D20180FF31927E12EBoED8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0C7244D840A20B1A503BBBAE714BCE3CB545C8AEFD8AB47C07B6ECC7214AA0A483D20180FF31927E12E3oED3L" TargetMode="External"/><Relationship Id="rId14" Type="http://schemas.openxmlformats.org/officeDocument/2006/relationships/hyperlink" Target="consultantplus://offline/ref=510C7244D840A20B1A503BBBAE714BCE3CB545C8AEFD8AB47C07B6ECC7214AA0A483D20180FF31927E12E1oEDAL" TargetMode="External"/><Relationship Id="rId22" Type="http://schemas.openxmlformats.org/officeDocument/2006/relationships/hyperlink" Target="consultantplus://offline/ref=510C7244D840A20B1A503BBBAE714BCE3CB545C8AEFD8AB47C07B6ECC7214AA0A483D20180FF31927E12E0oEDBL" TargetMode="External"/><Relationship Id="rId27" Type="http://schemas.openxmlformats.org/officeDocument/2006/relationships/hyperlink" Target="consultantplus://offline/ref=510C7244D840A20B1A503BBBAE714BCE3CB545C8AEFD8AB47C07B6ECC7214AA0A483D20180FF31927E12E0oEDEL" TargetMode="External"/><Relationship Id="rId30" Type="http://schemas.openxmlformats.org/officeDocument/2006/relationships/hyperlink" Target="consultantplus://offline/ref=510C7244D840A20B1A503BBBAE714BCE3CB545C8AEFD8AB47C07B6ECC7214AA0A483D20180FF31927E12E0oEDCL" TargetMode="External"/><Relationship Id="rId35" Type="http://schemas.openxmlformats.org/officeDocument/2006/relationships/hyperlink" Target="consultantplus://offline/ref=510C7244D840A20B1A503BBBAE714BCE3CB545C8AEFA8CB77C07B6ECC7214AA0A483D20180FF31927E12E7oEDEL" TargetMode="External"/><Relationship Id="rId43" Type="http://schemas.openxmlformats.org/officeDocument/2006/relationships/hyperlink" Target="consultantplus://offline/ref=510C7244D840A20B1A503BBBAE714BCE3CB545C8AEFD8AB47C07B6ECC7214AA0A483D20180FF31927E12E7oEDAL" TargetMode="External"/><Relationship Id="rId48" Type="http://schemas.openxmlformats.org/officeDocument/2006/relationships/hyperlink" Target="consultantplus://offline/ref=510C7244D840A20B1A503BBBAE714BCE3CB545C8AEFD8AB47C07B6ECC7214AA0A483D20180FF31927E12E5oEDBL" TargetMode="External"/><Relationship Id="rId56" Type="http://schemas.openxmlformats.org/officeDocument/2006/relationships/hyperlink" Target="consultantplus://offline/ref=510C7244D840A20B1A503BBBAE714BCE3CB545C8AEFD8AB47C07B6ECC7214AA0A483D20180FF31927E12E5oED8L" TargetMode="External"/><Relationship Id="rId64" Type="http://schemas.openxmlformats.org/officeDocument/2006/relationships/hyperlink" Target="consultantplus://offline/ref=510C7244D840A20B1A503BBBAE714BCE3CB545C8AEFD8AB47C07B6ECC7214AA0A483D20180FF31927E12E5oEDDL" TargetMode="External"/><Relationship Id="rId69" Type="http://schemas.openxmlformats.org/officeDocument/2006/relationships/hyperlink" Target="consultantplus://offline/ref=510C7244D840A20B1A503BBBAE714BCE3CB545C8AEFD8AB47C07B6ECC7214AA0A483D20180FF31927E12E4oED9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10C7244D840A20B1A503BBBAE714BCE3CB545C8AEFA8CB77C07B6ECC7214AA0A483D20180FF31927E12E7oED9L" TargetMode="External"/><Relationship Id="rId51" Type="http://schemas.openxmlformats.org/officeDocument/2006/relationships/hyperlink" Target="consultantplus://offline/ref=510C7244D840A20B1A503BBBAE714BCE3CB545C8AEFD8AB47C07B6ECC7214AA0A483D20180FF31927E12E5oEDAL" TargetMode="External"/><Relationship Id="rId72" Type="http://schemas.openxmlformats.org/officeDocument/2006/relationships/hyperlink" Target="consultantplus://offline/ref=510C7244D840A20B1A503BBBAE714BCE3CB545C8AEFD8AB47C07B6ECC7214AA0A483D20180FF31927E12E4oED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0C7244D840A20B1A503BBBAE714BCE3CB545C8AEFD8AB47C07B6ECC7214AA0A483D20180FF31927E12E2oEDEL" TargetMode="External"/><Relationship Id="rId17" Type="http://schemas.openxmlformats.org/officeDocument/2006/relationships/hyperlink" Target="consultantplus://offline/ref=510C7244D840A20B1A503BBBAE714BCE3CB545C8AEFA8CB77C07B6ECC7214AA0A483D20180FF31927E12E7oED8L" TargetMode="External"/><Relationship Id="rId25" Type="http://schemas.openxmlformats.org/officeDocument/2006/relationships/hyperlink" Target="consultantplus://offline/ref=510C7244D840A20B1A503BBBAE714BCE3CB545C8AEFD8AB47C07B6ECC7214AA0A483D20180FF31927E12E0oED8L" TargetMode="External"/><Relationship Id="rId33" Type="http://schemas.openxmlformats.org/officeDocument/2006/relationships/hyperlink" Target="consultantplus://offline/ref=510C7244D840A20B1A503BBBAE714BCE3CB545C8AEFD8AB47C07B6ECC7214AA0A483D20180FF31927E12E0oED2L" TargetMode="External"/><Relationship Id="rId38" Type="http://schemas.openxmlformats.org/officeDocument/2006/relationships/hyperlink" Target="consultantplus://offline/ref=510C7244D840A20B1A503BBBAE714BCE3CB545C8AEFD8AB47C07B6ECC7214AA0A483D20180FF31927E12E7oEDBL" TargetMode="External"/><Relationship Id="rId46" Type="http://schemas.openxmlformats.org/officeDocument/2006/relationships/hyperlink" Target="consultantplus://offline/ref=510C7244D840A20B1A503BBBAE714BCE3CB545C8AEFD8AB47C07B6ECC7214AA0A483D20180FF31927E12E5oEDBL" TargetMode="External"/><Relationship Id="rId59" Type="http://schemas.openxmlformats.org/officeDocument/2006/relationships/hyperlink" Target="consultantplus://offline/ref=510C7244D840A20B1A503BBBAE714BCE3CB545C8AEFD8AB47C07B6ECC7214AA0A483D20180FF31927E12E5oED8L" TargetMode="External"/><Relationship Id="rId67" Type="http://schemas.openxmlformats.org/officeDocument/2006/relationships/hyperlink" Target="consultantplus://offline/ref=510C7244D840A20B1A503BBBAE714BCE3CB545C8AEFD8AB47C07B6ECC7214AA0A483D20180FF31927E12E4oEDBL" TargetMode="External"/><Relationship Id="rId20" Type="http://schemas.openxmlformats.org/officeDocument/2006/relationships/hyperlink" Target="consultantplus://offline/ref=510C7244D840A20B1A503BBBAE714BCE3CB545C8AEFD8AB47C07B6ECC7214AA0A483D20180FF31927E12E1oEDDL" TargetMode="External"/><Relationship Id="rId41" Type="http://schemas.openxmlformats.org/officeDocument/2006/relationships/hyperlink" Target="consultantplus://offline/ref=510C7244D840A20B1A503BBBAE714BCE3CB545C8AEFA8CB77C07B6ECC7214AA0A483D20180FF31927E12E7oEDCL" TargetMode="External"/><Relationship Id="rId54" Type="http://schemas.openxmlformats.org/officeDocument/2006/relationships/hyperlink" Target="consultantplus://offline/ref=510C7244D840A20B1A503BBBAE714BCE3CB545C8AEFD8AB47C07B6ECC7214AA0A483D20180FF31927E12E5oEDAL" TargetMode="External"/><Relationship Id="rId62" Type="http://schemas.openxmlformats.org/officeDocument/2006/relationships/hyperlink" Target="consultantplus://offline/ref=510C7244D840A20B1A503BBBAE714BCE3CB545C8AEFD8AB47C07B6ECC7214AA0A483D20180FF31927E12E5oEDFL" TargetMode="External"/><Relationship Id="rId70" Type="http://schemas.openxmlformats.org/officeDocument/2006/relationships/hyperlink" Target="consultantplus://offline/ref=510C7244D840A20B1A503BBBAE714BCE3CB545C8AEFD8AB47C07B6ECC7214AA0A483D20180FF31927E12E4oED9L" TargetMode="External"/><Relationship Id="rId75" Type="http://schemas.openxmlformats.org/officeDocument/2006/relationships/hyperlink" Target="consultantplus://offline/ref=510C7244D840A20B1A503BBBAE714BCE3CB545C8AEFD8AB47C07B6ECC7214AA0A483D20180FF31927E12EBoE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C7244D840A20B1A503BBBAE714BCE3CB545C8ADFA8FB07D07B6ECC7214AA0oA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2014-10-22T11:03:00Z</dcterms:created>
  <dcterms:modified xsi:type="dcterms:W3CDTF">2014-10-22T11:03:00Z</dcterms:modified>
</cp:coreProperties>
</file>